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AD4BE" w14:textId="77777777" w:rsidR="0006324D" w:rsidRPr="0006324D" w:rsidRDefault="0006324D" w:rsidP="0006324D">
      <w:pPr>
        <w:rPr>
          <w:b/>
          <w:bCs/>
        </w:rPr>
      </w:pPr>
      <w:r w:rsidRPr="0006324D">
        <w:rPr>
          <w:b/>
          <w:bCs/>
        </w:rPr>
        <w:t>Security Notice: How to Identify Official City of Titusville Emails</w:t>
      </w:r>
    </w:p>
    <w:p w14:paraId="36A021BD" w14:textId="77777777" w:rsidR="0006324D" w:rsidRPr="0006324D" w:rsidRDefault="0006324D" w:rsidP="0006324D">
      <w:r w:rsidRPr="0006324D">
        <w:t>To protect your personal information and ensure you are communicating with official City staff, please use this guide to verify the authenticity of emails claiming to be from the City of Titusville, FL.</w:t>
      </w:r>
    </w:p>
    <w:p w14:paraId="383B29A6" w14:textId="77777777" w:rsidR="0006324D" w:rsidRPr="0006324D" w:rsidRDefault="0006324D" w:rsidP="0006324D">
      <w:pPr>
        <w:rPr>
          <w:b/>
          <w:bCs/>
        </w:rPr>
      </w:pPr>
      <w:r w:rsidRPr="0006324D">
        <w:rPr>
          <w:b/>
          <w:bCs/>
        </w:rPr>
        <w:t>The "Golden Rule" of City Correspondence</w:t>
      </w:r>
    </w:p>
    <w:p w14:paraId="50B9A4EA" w14:textId="77777777" w:rsidR="0006324D" w:rsidRPr="0006324D" w:rsidRDefault="0006324D" w:rsidP="0006324D">
      <w:r w:rsidRPr="0006324D">
        <w:t xml:space="preserve">All official email correspondence from the City of Titusville will </w:t>
      </w:r>
      <w:r w:rsidRPr="0006324D">
        <w:rPr>
          <w:b/>
          <w:bCs/>
        </w:rPr>
        <w:t>only</w:t>
      </w:r>
      <w:r w:rsidRPr="0006324D">
        <w:t xml:space="preserve"> come from an email address ending in:</w:t>
      </w:r>
    </w:p>
    <w:p w14:paraId="7CF87627" w14:textId="77777777" w:rsidR="0006324D" w:rsidRPr="0006324D" w:rsidRDefault="0006324D" w:rsidP="0006324D">
      <w:pPr>
        <w:rPr>
          <w:b/>
          <w:bCs/>
        </w:rPr>
      </w:pPr>
      <w:proofErr w:type="gramStart"/>
      <w:r w:rsidRPr="0006324D">
        <w:rPr>
          <w:b/>
          <w:bCs/>
        </w:rPr>
        <w:t>@titusville.com</w:t>
      </w:r>
      <w:proofErr w:type="gramEnd"/>
    </w:p>
    <w:p w14:paraId="62D9AB81" w14:textId="77777777" w:rsidR="0006324D" w:rsidRPr="0006324D" w:rsidRDefault="0006324D" w:rsidP="0006324D">
      <w:r w:rsidRPr="0006324D">
        <w:t xml:space="preserve">If you receive an email regarding your utilities, permits, business taxes, or any other City service that comes from a different domain, </w:t>
      </w:r>
      <w:r w:rsidRPr="0006324D">
        <w:rPr>
          <w:b/>
          <w:bCs/>
        </w:rPr>
        <w:t>treat it as suspicious.</w:t>
      </w:r>
    </w:p>
    <w:p w14:paraId="53955F16" w14:textId="77777777" w:rsidR="0006324D" w:rsidRPr="0006324D" w:rsidRDefault="0006324D" w:rsidP="0006324D">
      <w:r w:rsidRPr="0006324D">
        <w:pict w14:anchorId="7DCE54C4">
          <v:rect id="_x0000_i1055" style="width:0;height:1.5pt" o:hralign="center" o:hrstd="t" o:hr="t" fillcolor="#a0a0a0" stroked="f"/>
        </w:pict>
      </w:r>
    </w:p>
    <w:p w14:paraId="246DA610" w14:textId="77777777" w:rsidR="0006324D" w:rsidRPr="0006324D" w:rsidRDefault="0006324D" w:rsidP="0006324D">
      <w:pPr>
        <w:rPr>
          <w:b/>
          <w:bCs/>
        </w:rPr>
      </w:pPr>
      <w:r w:rsidRPr="0006324D">
        <w:rPr>
          <w:b/>
          <w:bCs/>
        </w:rPr>
        <w:t>1. Check the Sender’s Address</w:t>
      </w:r>
    </w:p>
    <w:p w14:paraId="1D8869D7" w14:textId="77777777" w:rsidR="0006324D" w:rsidRPr="0006324D" w:rsidRDefault="0006324D" w:rsidP="0006324D">
      <w:r w:rsidRPr="0006324D">
        <w:t xml:space="preserve">Scammers often use "Display Names" to look like </w:t>
      </w:r>
      <w:proofErr w:type="spellStart"/>
      <w:proofErr w:type="gramStart"/>
      <w:r w:rsidRPr="0006324D">
        <w:t>a</w:t>
      </w:r>
      <w:proofErr w:type="spellEnd"/>
      <w:proofErr w:type="gramEnd"/>
      <w:r w:rsidRPr="0006324D">
        <w:t xml:space="preserve"> official entity, but the actual email address behind the name tells a different story.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31"/>
        <w:gridCol w:w="5213"/>
      </w:tblGrid>
      <w:tr w:rsidR="0006324D" w:rsidRPr="0006324D" w14:paraId="04A9B6F2"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510F29" w14:textId="77777777" w:rsidR="0006324D" w:rsidRPr="0006324D" w:rsidRDefault="0006324D" w:rsidP="0006324D">
            <w:r w:rsidRPr="0006324D">
              <w:rPr>
                <w:b/>
                <w:bCs/>
              </w:rPr>
              <w:t>Official City Email (Safe)</w:t>
            </w:r>
          </w:p>
        </w:tc>
        <w:tc>
          <w:tcPr>
            <w:tcW w:w="0" w:type="auto"/>
            <w:tcBorders>
              <w:top w:val="single" w:sz="6" w:space="0" w:color="auto"/>
              <w:left w:val="single" w:sz="6" w:space="0" w:color="auto"/>
              <w:bottom w:val="single" w:sz="6" w:space="0" w:color="auto"/>
              <w:right w:val="single" w:sz="6" w:space="0" w:color="auto"/>
            </w:tcBorders>
            <w:vAlign w:val="center"/>
            <w:hideMark/>
          </w:tcPr>
          <w:p w14:paraId="61BF5842" w14:textId="77777777" w:rsidR="0006324D" w:rsidRPr="0006324D" w:rsidRDefault="0006324D" w:rsidP="0006324D">
            <w:r w:rsidRPr="0006324D">
              <w:rPr>
                <w:b/>
                <w:bCs/>
              </w:rPr>
              <w:t>Fraudulent Email (Scam)</w:t>
            </w:r>
          </w:p>
        </w:tc>
      </w:tr>
      <w:tr w:rsidR="0006324D" w:rsidRPr="0006324D" w14:paraId="5C44C3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DDC02A7" w14:textId="77777777" w:rsidR="0006324D" w:rsidRPr="0006324D" w:rsidRDefault="0006324D" w:rsidP="0006324D">
            <w:r w:rsidRPr="0006324D">
              <w:rPr>
                <w:b/>
                <w:bCs/>
              </w:rPr>
              <w:t>From:</w:t>
            </w:r>
            <w:r w:rsidRPr="0006324D">
              <w:t xml:space="preserve"> John Doe </w:t>
            </w:r>
            <w:hyperlink r:id="rId5" w:tgtFrame="_blank" w:history="1">
              <w:r w:rsidRPr="0006324D">
                <w:rPr>
                  <w:rStyle w:val="Hyperlink"/>
                </w:rPr>
                <w:t>jdoe@titusville.com</w:t>
              </w:r>
            </w:hyperlink>
          </w:p>
        </w:tc>
        <w:tc>
          <w:tcPr>
            <w:tcW w:w="0" w:type="auto"/>
            <w:tcBorders>
              <w:top w:val="single" w:sz="6" w:space="0" w:color="auto"/>
              <w:left w:val="single" w:sz="6" w:space="0" w:color="auto"/>
              <w:bottom w:val="single" w:sz="6" w:space="0" w:color="auto"/>
              <w:right w:val="single" w:sz="6" w:space="0" w:color="auto"/>
            </w:tcBorders>
            <w:vAlign w:val="center"/>
            <w:hideMark/>
          </w:tcPr>
          <w:p w14:paraId="7C5ECF54" w14:textId="77777777" w:rsidR="0006324D" w:rsidRPr="0006324D" w:rsidRDefault="0006324D" w:rsidP="0006324D">
            <w:r w:rsidRPr="0006324D">
              <w:rPr>
                <w:b/>
                <w:bCs/>
              </w:rPr>
              <w:t>From:</w:t>
            </w:r>
            <w:r w:rsidRPr="0006324D">
              <w:t xml:space="preserve"> City of Titusville </w:t>
            </w:r>
            <w:hyperlink r:id="rId6" w:tgtFrame="_blank" w:history="1">
              <w:r w:rsidRPr="0006324D">
                <w:rPr>
                  <w:rStyle w:val="Hyperlink"/>
                </w:rPr>
                <w:t>cityoftitusville@gmail.com</w:t>
              </w:r>
            </w:hyperlink>
          </w:p>
        </w:tc>
      </w:tr>
      <w:tr w:rsidR="0006324D" w:rsidRPr="0006324D" w14:paraId="2A3245DD"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51573F0" w14:textId="77777777" w:rsidR="0006324D" w:rsidRPr="0006324D" w:rsidRDefault="0006324D" w:rsidP="0006324D">
            <w:r w:rsidRPr="0006324D">
              <w:rPr>
                <w:b/>
                <w:bCs/>
              </w:rPr>
              <w:t>From:</w:t>
            </w:r>
            <w:r w:rsidRPr="0006324D">
              <w:t xml:space="preserve"> Utilities </w:t>
            </w:r>
            <w:hyperlink r:id="rId7" w:tgtFrame="_blank" w:history="1">
              <w:r w:rsidRPr="0006324D">
                <w:rPr>
                  <w:rStyle w:val="Hyperlink"/>
                </w:rPr>
                <w:t>billing@titusville.com</w:t>
              </w:r>
            </w:hyperlink>
          </w:p>
        </w:tc>
        <w:tc>
          <w:tcPr>
            <w:tcW w:w="0" w:type="auto"/>
            <w:tcBorders>
              <w:top w:val="single" w:sz="6" w:space="0" w:color="auto"/>
              <w:left w:val="single" w:sz="6" w:space="0" w:color="auto"/>
              <w:bottom w:val="single" w:sz="6" w:space="0" w:color="auto"/>
              <w:right w:val="single" w:sz="6" w:space="0" w:color="auto"/>
            </w:tcBorders>
            <w:vAlign w:val="center"/>
            <w:hideMark/>
          </w:tcPr>
          <w:p w14:paraId="330D8EF6" w14:textId="77777777" w:rsidR="0006324D" w:rsidRPr="0006324D" w:rsidRDefault="0006324D" w:rsidP="0006324D">
            <w:r w:rsidRPr="0006324D">
              <w:rPr>
                <w:b/>
                <w:bCs/>
              </w:rPr>
              <w:t>From:</w:t>
            </w:r>
            <w:r w:rsidRPr="0006324D">
              <w:t xml:space="preserve"> Titusville Support </w:t>
            </w:r>
            <w:hyperlink r:id="rId8" w:tgtFrame="_blank" w:history="1">
              <w:r w:rsidRPr="0006324D">
                <w:rPr>
                  <w:rStyle w:val="Hyperlink"/>
                </w:rPr>
                <w:t>support@titusville-fl.net</w:t>
              </w:r>
            </w:hyperlink>
          </w:p>
        </w:tc>
      </w:tr>
      <w:tr w:rsidR="0006324D" w:rsidRPr="0006324D" w14:paraId="50F271C3"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5AF0899" w14:textId="77777777" w:rsidR="0006324D" w:rsidRPr="0006324D" w:rsidRDefault="0006324D" w:rsidP="0006324D">
            <w:r w:rsidRPr="0006324D">
              <w:rPr>
                <w:b/>
                <w:bCs/>
              </w:rPr>
              <w:t>From:</w:t>
            </w:r>
            <w:r w:rsidRPr="0006324D">
              <w:t xml:space="preserve"> Planning </w:t>
            </w:r>
            <w:hyperlink r:id="rId9" w:tgtFrame="_blank" w:history="1">
              <w:r w:rsidRPr="0006324D">
                <w:rPr>
                  <w:rStyle w:val="Hyperlink"/>
                </w:rPr>
                <w:t>permits@titusville.com</w:t>
              </w:r>
            </w:hyperlink>
          </w:p>
        </w:tc>
        <w:tc>
          <w:tcPr>
            <w:tcW w:w="0" w:type="auto"/>
            <w:tcBorders>
              <w:top w:val="single" w:sz="6" w:space="0" w:color="auto"/>
              <w:left w:val="single" w:sz="6" w:space="0" w:color="auto"/>
              <w:bottom w:val="single" w:sz="6" w:space="0" w:color="auto"/>
              <w:right w:val="single" w:sz="6" w:space="0" w:color="auto"/>
            </w:tcBorders>
            <w:vAlign w:val="center"/>
            <w:hideMark/>
          </w:tcPr>
          <w:p w14:paraId="06E9C335" w14:textId="77777777" w:rsidR="0006324D" w:rsidRPr="0006324D" w:rsidRDefault="0006324D" w:rsidP="0006324D">
            <w:r w:rsidRPr="0006324D">
              <w:rPr>
                <w:b/>
                <w:bCs/>
              </w:rPr>
              <w:t>From:</w:t>
            </w:r>
            <w:r w:rsidRPr="0006324D">
              <w:t xml:space="preserve"> City Clerk </w:t>
            </w:r>
            <w:hyperlink r:id="rId10" w:tgtFrame="_blank" w:history="1">
              <w:r w:rsidRPr="0006324D">
                <w:rPr>
                  <w:rStyle w:val="Hyperlink"/>
                </w:rPr>
                <w:t>city.titusville@outlook.com</w:t>
              </w:r>
            </w:hyperlink>
          </w:p>
        </w:tc>
      </w:tr>
    </w:tbl>
    <w:p w14:paraId="000337CF" w14:textId="77777777" w:rsidR="0006324D" w:rsidRPr="0006324D" w:rsidRDefault="0006324D" w:rsidP="0006324D">
      <w:r w:rsidRPr="0006324D">
        <w:rPr>
          <w:b/>
          <w:bCs/>
        </w:rPr>
        <w:t>Note:</w:t>
      </w:r>
      <w:r w:rsidRPr="0006324D">
        <w:t xml:space="preserve"> The City of Titusville does </w:t>
      </w:r>
      <w:r w:rsidRPr="0006324D">
        <w:rPr>
          <w:b/>
          <w:bCs/>
        </w:rPr>
        <w:t>not</w:t>
      </w:r>
      <w:r w:rsidRPr="0006324D">
        <w:t xml:space="preserve"> </w:t>
      </w:r>
      <w:proofErr w:type="gramStart"/>
      <w:r w:rsidRPr="0006324D">
        <w:t>use @gmail.com, @yahoo.com, @</w:t>
      </w:r>
      <w:proofErr w:type="gramEnd"/>
      <w:r w:rsidRPr="0006324D">
        <w:t>hotmail.com, or any address ending in .net or .org.</w:t>
      </w:r>
    </w:p>
    <w:p w14:paraId="1680BE3E" w14:textId="77777777" w:rsidR="0006324D" w:rsidRPr="0006324D" w:rsidRDefault="0006324D" w:rsidP="0006324D">
      <w:r w:rsidRPr="0006324D">
        <w:pict w14:anchorId="6F96CD13">
          <v:rect id="_x0000_i1056" style="width:0;height:1.5pt" o:hralign="center" o:hrstd="t" o:hr="t" fillcolor="#a0a0a0" stroked="f"/>
        </w:pict>
      </w:r>
    </w:p>
    <w:p w14:paraId="640F1349" w14:textId="77777777" w:rsidR="0006324D" w:rsidRPr="0006324D" w:rsidRDefault="0006324D" w:rsidP="0006324D">
      <w:pPr>
        <w:rPr>
          <w:b/>
          <w:bCs/>
        </w:rPr>
      </w:pPr>
      <w:r w:rsidRPr="0006324D">
        <w:rPr>
          <w:b/>
          <w:bCs/>
        </w:rPr>
        <w:t>2. Common "Red Flags" to Watch For</w:t>
      </w:r>
    </w:p>
    <w:p w14:paraId="3163B91D" w14:textId="77777777" w:rsidR="0006324D" w:rsidRPr="0006324D" w:rsidRDefault="0006324D" w:rsidP="0006324D">
      <w:r w:rsidRPr="0006324D">
        <w:t>The City of Titusville follows professional standards. Be wary of any email containing the following:</w:t>
      </w:r>
    </w:p>
    <w:p w14:paraId="59C16ABF" w14:textId="77777777" w:rsidR="0006324D" w:rsidRPr="0006324D" w:rsidRDefault="0006324D" w:rsidP="0006324D">
      <w:pPr>
        <w:numPr>
          <w:ilvl w:val="0"/>
          <w:numId w:val="1"/>
        </w:numPr>
      </w:pPr>
      <w:r w:rsidRPr="0006324D">
        <w:rPr>
          <w:b/>
          <w:bCs/>
        </w:rPr>
        <w:t>Urgent or Threatening Language:</w:t>
      </w:r>
      <w:r w:rsidRPr="0006324D">
        <w:t xml:space="preserve"> Phrases like "Your water will be shut off in 2 hours" or "Immediate payment required to avoid arrest."</w:t>
      </w:r>
    </w:p>
    <w:p w14:paraId="6C28F9BA" w14:textId="77777777" w:rsidR="0006324D" w:rsidRPr="0006324D" w:rsidRDefault="0006324D" w:rsidP="0006324D">
      <w:pPr>
        <w:numPr>
          <w:ilvl w:val="0"/>
          <w:numId w:val="1"/>
        </w:numPr>
      </w:pPr>
      <w:r w:rsidRPr="0006324D">
        <w:rPr>
          <w:b/>
          <w:bCs/>
        </w:rPr>
        <w:lastRenderedPageBreak/>
        <w:t>Requests for Non-Standard Payment:</w:t>
      </w:r>
      <w:r w:rsidRPr="0006324D">
        <w:t xml:space="preserve"> The City will never ask you to pay a bill using gift cards, Bitcoin, or third-party wire transfers (like Western Union).</w:t>
      </w:r>
    </w:p>
    <w:p w14:paraId="7B013453" w14:textId="77777777" w:rsidR="0006324D" w:rsidRPr="0006324D" w:rsidRDefault="0006324D" w:rsidP="0006324D">
      <w:pPr>
        <w:numPr>
          <w:ilvl w:val="0"/>
          <w:numId w:val="1"/>
        </w:numPr>
      </w:pPr>
      <w:r w:rsidRPr="0006324D">
        <w:rPr>
          <w:b/>
          <w:bCs/>
        </w:rPr>
        <w:t>Poor Grammar and Spelling:</w:t>
      </w:r>
      <w:r w:rsidRPr="0006324D">
        <w:t xml:space="preserve"> Official City communications undergo review. Multiple typos or strange phrasing are signs of a scam.</w:t>
      </w:r>
    </w:p>
    <w:p w14:paraId="784159BF" w14:textId="77777777" w:rsidR="0006324D" w:rsidRPr="0006324D" w:rsidRDefault="0006324D" w:rsidP="0006324D">
      <w:pPr>
        <w:numPr>
          <w:ilvl w:val="0"/>
          <w:numId w:val="1"/>
        </w:numPr>
      </w:pPr>
      <w:r w:rsidRPr="0006324D">
        <w:rPr>
          <w:b/>
          <w:bCs/>
        </w:rPr>
        <w:t>Generic Greetings:</w:t>
      </w:r>
      <w:r w:rsidRPr="0006324D">
        <w:t xml:space="preserve"> Instead of using your name or account number, scammers often use "Dear Customer" or "Valued Resident."</w:t>
      </w:r>
    </w:p>
    <w:p w14:paraId="7E1CEF7E" w14:textId="77777777" w:rsidR="0006324D" w:rsidRPr="0006324D" w:rsidRDefault="0006324D" w:rsidP="0006324D">
      <w:r w:rsidRPr="0006324D">
        <w:pict w14:anchorId="07464512">
          <v:rect id="_x0000_i1057" style="width:0;height:1.5pt" o:hralign="center" o:hrstd="t" o:hr="t" fillcolor="#a0a0a0" stroked="f"/>
        </w:pict>
      </w:r>
    </w:p>
    <w:p w14:paraId="371C9F66" w14:textId="77777777" w:rsidR="0006324D" w:rsidRPr="0006324D" w:rsidRDefault="0006324D" w:rsidP="0006324D">
      <w:pPr>
        <w:rPr>
          <w:b/>
          <w:bCs/>
        </w:rPr>
      </w:pPr>
      <w:r w:rsidRPr="0006324D">
        <w:rPr>
          <w:b/>
          <w:bCs/>
        </w:rPr>
        <w:t>3. Hover Before You Click</w:t>
      </w:r>
    </w:p>
    <w:p w14:paraId="601BD1D0" w14:textId="77777777" w:rsidR="0006324D" w:rsidRPr="0006324D" w:rsidRDefault="0006324D" w:rsidP="0006324D">
      <w:r w:rsidRPr="0006324D">
        <w:t xml:space="preserve">If the email contains a link or a button, </w:t>
      </w:r>
      <w:r w:rsidRPr="0006324D">
        <w:rPr>
          <w:b/>
          <w:bCs/>
        </w:rPr>
        <w:t>do not click it immediately.</w:t>
      </w:r>
      <w:r w:rsidRPr="0006324D">
        <w:t xml:space="preserve"> * </w:t>
      </w:r>
      <w:r w:rsidRPr="0006324D">
        <w:rPr>
          <w:b/>
          <w:bCs/>
        </w:rPr>
        <w:t xml:space="preserve">On a </w:t>
      </w:r>
      <w:proofErr w:type="gramStart"/>
      <w:r w:rsidRPr="0006324D">
        <w:rPr>
          <w:b/>
          <w:bCs/>
        </w:rPr>
        <w:t>Computer</w:t>
      </w:r>
      <w:proofErr w:type="gramEnd"/>
      <w:r w:rsidRPr="0006324D">
        <w:rPr>
          <w:b/>
          <w:bCs/>
        </w:rPr>
        <w:t>:</w:t>
      </w:r>
      <w:r w:rsidRPr="0006324D">
        <w:t xml:space="preserve"> Hover your mouse over the link. A small box will appear showing the actual web address. If it doesn't lead to titusville.com, do not click.</w:t>
      </w:r>
    </w:p>
    <w:p w14:paraId="264CF686" w14:textId="77777777" w:rsidR="0006324D" w:rsidRPr="0006324D" w:rsidRDefault="0006324D" w:rsidP="0006324D">
      <w:pPr>
        <w:numPr>
          <w:ilvl w:val="0"/>
          <w:numId w:val="2"/>
        </w:numPr>
      </w:pPr>
      <w:r w:rsidRPr="0006324D">
        <w:rPr>
          <w:b/>
          <w:bCs/>
        </w:rPr>
        <w:t>On a Mobile Device:</w:t>
      </w:r>
      <w:r w:rsidRPr="0006324D">
        <w:t xml:space="preserve"> Long-press the link to see the URL preview.</w:t>
      </w:r>
    </w:p>
    <w:p w14:paraId="719A43F9" w14:textId="77777777" w:rsidR="0006324D" w:rsidRPr="0006324D" w:rsidRDefault="0006324D" w:rsidP="0006324D">
      <w:r w:rsidRPr="0006324D">
        <w:pict w14:anchorId="2DD47E0F">
          <v:rect id="_x0000_i1058" style="width:0;height:1.5pt" o:hralign="center" o:hrstd="t" o:hr="t" fillcolor="#a0a0a0" stroked="f"/>
        </w:pict>
      </w:r>
    </w:p>
    <w:p w14:paraId="462EAABB" w14:textId="77777777" w:rsidR="0006324D" w:rsidRPr="0006324D" w:rsidRDefault="0006324D" w:rsidP="0006324D">
      <w:pPr>
        <w:rPr>
          <w:b/>
          <w:bCs/>
        </w:rPr>
      </w:pPr>
      <w:r w:rsidRPr="0006324D">
        <w:rPr>
          <w:b/>
          <w:bCs/>
        </w:rPr>
        <w:t>4. What to do if you receive a suspicious email</w:t>
      </w:r>
    </w:p>
    <w:p w14:paraId="0758AAC5" w14:textId="77777777" w:rsidR="0006324D" w:rsidRPr="0006324D" w:rsidRDefault="0006324D" w:rsidP="0006324D">
      <w:r w:rsidRPr="0006324D">
        <w:t xml:space="preserve">If you receive an email that claims to be from the </w:t>
      </w:r>
      <w:proofErr w:type="gramStart"/>
      <w:r w:rsidRPr="0006324D">
        <w:t>City</w:t>
      </w:r>
      <w:proofErr w:type="gramEnd"/>
      <w:r w:rsidRPr="0006324D">
        <w:t xml:space="preserve"> but does not end </w:t>
      </w:r>
      <w:proofErr w:type="gramStart"/>
      <w:r w:rsidRPr="0006324D">
        <w:t xml:space="preserve">in </w:t>
      </w:r>
      <w:r w:rsidRPr="0006324D">
        <w:rPr>
          <w:b/>
          <w:bCs/>
        </w:rPr>
        <w:t>@</w:t>
      </w:r>
      <w:proofErr w:type="gramEnd"/>
      <w:r w:rsidRPr="0006324D">
        <w:rPr>
          <w:b/>
          <w:bCs/>
        </w:rPr>
        <w:t>titusville.com</w:t>
      </w:r>
      <w:r w:rsidRPr="0006324D">
        <w:t>:</w:t>
      </w:r>
    </w:p>
    <w:p w14:paraId="6F9BEB14" w14:textId="77777777" w:rsidR="0006324D" w:rsidRPr="0006324D" w:rsidRDefault="0006324D" w:rsidP="0006324D">
      <w:pPr>
        <w:numPr>
          <w:ilvl w:val="0"/>
          <w:numId w:val="3"/>
        </w:numPr>
      </w:pPr>
      <w:r w:rsidRPr="0006324D">
        <w:rPr>
          <w:b/>
          <w:bCs/>
        </w:rPr>
        <w:t>Do Not Click</w:t>
      </w:r>
      <w:r w:rsidRPr="0006324D">
        <w:t xml:space="preserve"> any links or download any attachments.</w:t>
      </w:r>
    </w:p>
    <w:p w14:paraId="4B966237" w14:textId="77777777" w:rsidR="0006324D" w:rsidRPr="0006324D" w:rsidRDefault="0006324D" w:rsidP="0006324D">
      <w:pPr>
        <w:numPr>
          <w:ilvl w:val="0"/>
          <w:numId w:val="3"/>
        </w:numPr>
      </w:pPr>
      <w:r w:rsidRPr="0006324D">
        <w:rPr>
          <w:b/>
          <w:bCs/>
        </w:rPr>
        <w:t>Do Not Reply</w:t>
      </w:r>
      <w:r w:rsidRPr="0006324D">
        <w:t xml:space="preserve"> to the sender.</w:t>
      </w:r>
    </w:p>
    <w:p w14:paraId="6342ACDF" w14:textId="77777777" w:rsidR="0006324D" w:rsidRPr="0006324D" w:rsidRDefault="0006324D" w:rsidP="0006324D">
      <w:pPr>
        <w:numPr>
          <w:ilvl w:val="0"/>
          <w:numId w:val="3"/>
        </w:numPr>
      </w:pPr>
      <w:r w:rsidRPr="0006324D">
        <w:rPr>
          <w:b/>
          <w:bCs/>
        </w:rPr>
        <w:t>Verify Manually:</w:t>
      </w:r>
      <w:r w:rsidRPr="0006324D">
        <w:t xml:space="preserve"> If you are concerned about your account status (such as a utility bill), open a new browser window and type in www.titusville.com manually, or call the </w:t>
      </w:r>
      <w:proofErr w:type="gramStart"/>
      <w:r w:rsidRPr="0006324D">
        <w:t>City</w:t>
      </w:r>
      <w:proofErr w:type="gramEnd"/>
      <w:r w:rsidRPr="0006324D">
        <w:t xml:space="preserve"> department directly using the phone number listed on your last official paper statement.</w:t>
      </w:r>
    </w:p>
    <w:p w14:paraId="0FEEDF80" w14:textId="77777777" w:rsidR="0006324D" w:rsidRPr="0006324D" w:rsidRDefault="0006324D" w:rsidP="0006324D">
      <w:pPr>
        <w:rPr>
          <w:b/>
          <w:bCs/>
        </w:rPr>
      </w:pPr>
      <w:r w:rsidRPr="0006324D">
        <w:rPr>
          <w:b/>
          <w:bCs/>
        </w:rPr>
        <w:t>Contact Us for Verification</w:t>
      </w:r>
    </w:p>
    <w:p w14:paraId="5A00E7F9" w14:textId="77777777" w:rsidR="0006324D" w:rsidRPr="0006324D" w:rsidRDefault="0006324D" w:rsidP="0006324D">
      <w:r w:rsidRPr="0006324D">
        <w:t xml:space="preserve">If you are unsure if </w:t>
      </w:r>
      <w:proofErr w:type="gramStart"/>
      <w:r w:rsidRPr="0006324D">
        <w:t>a communication</w:t>
      </w:r>
      <w:proofErr w:type="gramEnd"/>
      <w:r w:rsidRPr="0006324D">
        <w:t xml:space="preserve"> is legitimate, please contact our main line at:</w:t>
      </w:r>
    </w:p>
    <w:p w14:paraId="6FD01751" w14:textId="77777777" w:rsidR="0006324D" w:rsidRPr="0006324D" w:rsidRDefault="0006324D" w:rsidP="0006324D">
      <w:r w:rsidRPr="0006324D">
        <w:t>[Insert Main City Phone Number, e.g., 321-567-3775]</w:t>
      </w:r>
    </w:p>
    <w:p w14:paraId="1D1B72CB" w14:textId="77777777" w:rsidR="0006324D" w:rsidRPr="0006324D" w:rsidRDefault="0006324D" w:rsidP="0006324D">
      <w:r w:rsidRPr="0006324D">
        <w:pict w14:anchorId="4BF4D9F8">
          <v:rect id="_x0000_i1059" style="width:0;height:1.5pt" o:hralign="center" o:hrstd="t" o:hr="t" fillcolor="#a0a0a0" stroked="f"/>
        </w:pict>
      </w:r>
    </w:p>
    <w:p w14:paraId="410F8CAB" w14:textId="77777777" w:rsidR="0006324D" w:rsidRPr="0006324D" w:rsidRDefault="0006324D" w:rsidP="0006324D">
      <w:r w:rsidRPr="0006324D">
        <w:rPr>
          <w:b/>
          <w:bCs/>
        </w:rPr>
        <w:t>Protecting our residents is a top priority. When in doubt, delete it and call us directly.</w:t>
      </w:r>
    </w:p>
    <w:p w14:paraId="03935B25" w14:textId="77777777" w:rsidR="002C4ECF" w:rsidRDefault="002C4ECF"/>
    <w:sectPr w:rsidR="002C4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76442"/>
    <w:multiLevelType w:val="multilevel"/>
    <w:tmpl w:val="19EC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4777B4"/>
    <w:multiLevelType w:val="multilevel"/>
    <w:tmpl w:val="FEC6A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603382"/>
    <w:multiLevelType w:val="multilevel"/>
    <w:tmpl w:val="5E32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7928959">
    <w:abstractNumId w:val="2"/>
  </w:num>
  <w:num w:numId="2" w16cid:durableId="1994410806">
    <w:abstractNumId w:val="0"/>
  </w:num>
  <w:num w:numId="3" w16cid:durableId="19160914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3DB"/>
    <w:rsid w:val="0006324D"/>
    <w:rsid w:val="002C4ECF"/>
    <w:rsid w:val="009053DB"/>
    <w:rsid w:val="009C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0AA6"/>
  <w15:chartTrackingRefBased/>
  <w15:docId w15:val="{8DFAA0EE-A85E-463A-B67D-A07D70649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53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53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53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53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53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53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53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53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53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53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53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53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53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53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53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53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53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53DB"/>
    <w:rPr>
      <w:rFonts w:eastAsiaTheme="majorEastAsia" w:cstheme="majorBidi"/>
      <w:color w:val="272727" w:themeColor="text1" w:themeTint="D8"/>
    </w:rPr>
  </w:style>
  <w:style w:type="paragraph" w:styleId="Title">
    <w:name w:val="Title"/>
    <w:basedOn w:val="Normal"/>
    <w:next w:val="Normal"/>
    <w:link w:val="TitleChar"/>
    <w:uiPriority w:val="10"/>
    <w:qFormat/>
    <w:rsid w:val="009053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53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53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53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53DB"/>
    <w:pPr>
      <w:spacing w:before="160"/>
      <w:jc w:val="center"/>
    </w:pPr>
    <w:rPr>
      <w:i/>
      <w:iCs/>
      <w:color w:val="404040" w:themeColor="text1" w:themeTint="BF"/>
    </w:rPr>
  </w:style>
  <w:style w:type="character" w:customStyle="1" w:styleId="QuoteChar">
    <w:name w:val="Quote Char"/>
    <w:basedOn w:val="DefaultParagraphFont"/>
    <w:link w:val="Quote"/>
    <w:uiPriority w:val="29"/>
    <w:rsid w:val="009053DB"/>
    <w:rPr>
      <w:i/>
      <w:iCs/>
      <w:color w:val="404040" w:themeColor="text1" w:themeTint="BF"/>
    </w:rPr>
  </w:style>
  <w:style w:type="paragraph" w:styleId="ListParagraph">
    <w:name w:val="List Paragraph"/>
    <w:basedOn w:val="Normal"/>
    <w:uiPriority w:val="34"/>
    <w:qFormat/>
    <w:rsid w:val="009053DB"/>
    <w:pPr>
      <w:ind w:left="720"/>
      <w:contextualSpacing/>
    </w:pPr>
  </w:style>
  <w:style w:type="character" w:styleId="IntenseEmphasis">
    <w:name w:val="Intense Emphasis"/>
    <w:basedOn w:val="DefaultParagraphFont"/>
    <w:uiPriority w:val="21"/>
    <w:qFormat/>
    <w:rsid w:val="009053DB"/>
    <w:rPr>
      <w:i/>
      <w:iCs/>
      <w:color w:val="0F4761" w:themeColor="accent1" w:themeShade="BF"/>
    </w:rPr>
  </w:style>
  <w:style w:type="paragraph" w:styleId="IntenseQuote">
    <w:name w:val="Intense Quote"/>
    <w:basedOn w:val="Normal"/>
    <w:next w:val="Normal"/>
    <w:link w:val="IntenseQuoteChar"/>
    <w:uiPriority w:val="30"/>
    <w:qFormat/>
    <w:rsid w:val="009053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53DB"/>
    <w:rPr>
      <w:i/>
      <w:iCs/>
      <w:color w:val="0F4761" w:themeColor="accent1" w:themeShade="BF"/>
    </w:rPr>
  </w:style>
  <w:style w:type="character" w:styleId="IntenseReference">
    <w:name w:val="Intense Reference"/>
    <w:basedOn w:val="DefaultParagraphFont"/>
    <w:uiPriority w:val="32"/>
    <w:qFormat/>
    <w:rsid w:val="009053DB"/>
    <w:rPr>
      <w:b/>
      <w:bCs/>
      <w:smallCaps/>
      <w:color w:val="0F4761" w:themeColor="accent1" w:themeShade="BF"/>
      <w:spacing w:val="5"/>
    </w:rPr>
  </w:style>
  <w:style w:type="character" w:styleId="Hyperlink">
    <w:name w:val="Hyperlink"/>
    <w:basedOn w:val="DefaultParagraphFont"/>
    <w:uiPriority w:val="99"/>
    <w:unhideWhenUsed/>
    <w:rsid w:val="0006324D"/>
    <w:rPr>
      <w:color w:val="467886" w:themeColor="hyperlink"/>
      <w:u w:val="single"/>
    </w:rPr>
  </w:style>
  <w:style w:type="character" w:styleId="UnresolvedMention">
    <w:name w:val="Unresolved Mention"/>
    <w:basedOn w:val="DefaultParagraphFont"/>
    <w:uiPriority w:val="99"/>
    <w:semiHidden/>
    <w:unhideWhenUsed/>
    <w:rsid w:val="00063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titusville-fl.net" TargetMode="External"/><Relationship Id="rId3" Type="http://schemas.openxmlformats.org/officeDocument/2006/relationships/settings" Target="settings.xml"/><Relationship Id="rId7" Type="http://schemas.openxmlformats.org/officeDocument/2006/relationships/hyperlink" Target="mailto:billing@titusvil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ityoftitusville@gmail.com" TargetMode="External"/><Relationship Id="rId11" Type="http://schemas.openxmlformats.org/officeDocument/2006/relationships/fontTable" Target="fontTable.xml"/><Relationship Id="rId5" Type="http://schemas.openxmlformats.org/officeDocument/2006/relationships/hyperlink" Target="mailto:jdoe@titusville.com" TargetMode="External"/><Relationship Id="rId10" Type="http://schemas.openxmlformats.org/officeDocument/2006/relationships/hyperlink" Target="mailto:city.titusville@outlook.com" TargetMode="External"/><Relationship Id="rId4" Type="http://schemas.openxmlformats.org/officeDocument/2006/relationships/webSettings" Target="webSettings.xml"/><Relationship Id="rId9" Type="http://schemas.openxmlformats.org/officeDocument/2006/relationships/hyperlink" Target="mailto:permits@titusvil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2810</Characters>
  <Application>Microsoft Office Word</Application>
  <DocSecurity>0</DocSecurity>
  <Lines>61</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Justin</dc:creator>
  <cp:keywords/>
  <dc:description/>
  <cp:lastModifiedBy>Wells, Justin</cp:lastModifiedBy>
  <cp:revision>1</cp:revision>
  <dcterms:created xsi:type="dcterms:W3CDTF">2026-01-13T21:46:00Z</dcterms:created>
  <dcterms:modified xsi:type="dcterms:W3CDTF">2026-01-13T22:12:00Z</dcterms:modified>
</cp:coreProperties>
</file>